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90"/>
        <w:gridCol w:w="3354"/>
        <w:gridCol w:w="1701"/>
        <w:gridCol w:w="567"/>
        <w:gridCol w:w="2268"/>
        <w:gridCol w:w="1559"/>
        <w:gridCol w:w="664"/>
        <w:gridCol w:w="45"/>
      </w:tblGrid>
      <w:tr w:rsidR="009B1BF1" w:rsidRPr="007A5EFD" w14:paraId="4EEEA8D5" w14:textId="77777777" w:rsidTr="00062B30">
        <w:trPr>
          <w:gridAfter w:val="1"/>
          <w:wAfter w:w="45" w:type="dxa"/>
          <w:trHeight w:val="2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B28EDE4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B02FF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001B" w:rsidRPr="00986480" w14:paraId="29DD812B" w14:textId="77777777" w:rsidTr="00062B30">
        <w:trPr>
          <w:trHeight w:val="27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6393626" w14:textId="3A6D93B3" w:rsidR="0024001B" w:rsidRPr="00986480" w:rsidRDefault="00552EC7" w:rsidP="00F07838">
            <w:pPr>
              <w:rPr>
                <w:b/>
              </w:rPr>
            </w:pPr>
            <w:r>
              <w:rPr>
                <w:b/>
              </w:rPr>
              <w:t>Regulation 101A -</w:t>
            </w:r>
            <w:r w:rsidR="00AF12DB">
              <w:rPr>
                <w:b/>
              </w:rPr>
              <w:t xml:space="preserve"> </w:t>
            </w:r>
            <w:r w:rsidR="00AF12DB" w:rsidRPr="00C40A97">
              <w:rPr>
                <w:b/>
                <w:i/>
                <w:iCs/>
              </w:rPr>
              <w:t>Mineral</w:t>
            </w:r>
            <w:r w:rsidR="00C56FDD" w:rsidRPr="00C40A97">
              <w:rPr>
                <w:b/>
                <w:i/>
                <w:iCs/>
              </w:rPr>
              <w:t xml:space="preserve"> Titles </w:t>
            </w:r>
            <w:r>
              <w:rPr>
                <w:b/>
                <w:i/>
                <w:iCs/>
              </w:rPr>
              <w:t>Regulations 2011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DF200E" w14:textId="2F609B4F" w:rsidR="0024001B" w:rsidRPr="00986480" w:rsidRDefault="00C44929" w:rsidP="00F07838">
            <w:pPr>
              <w:jc w:val="right"/>
              <w:rPr>
                <w:b/>
              </w:rPr>
            </w:pPr>
            <w:r>
              <w:rPr>
                <w:b/>
              </w:rPr>
              <w:t xml:space="preserve">Approved </w:t>
            </w:r>
            <w:r w:rsidR="0055660E">
              <w:rPr>
                <w:b/>
              </w:rPr>
              <w:t>f</w:t>
            </w:r>
            <w:r>
              <w:rPr>
                <w:b/>
              </w:rPr>
              <w:t xml:space="preserve">orm </w:t>
            </w:r>
            <w:r w:rsidR="00E96711">
              <w:rPr>
                <w:b/>
              </w:rPr>
              <w:t>47</w:t>
            </w:r>
          </w:p>
        </w:tc>
      </w:tr>
      <w:tr w:rsidR="00353C33" w:rsidRPr="007A5EFD" w14:paraId="33F3D179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50504F02" w14:textId="3AEB9728" w:rsidR="00353C33" w:rsidRPr="007A5EFD" w:rsidRDefault="00062B30" w:rsidP="00820513">
            <w:pPr>
              <w:tabs>
                <w:tab w:val="left" w:pos="7873"/>
              </w:tabs>
              <w:rPr>
                <w:rStyle w:val="Questionlabel"/>
              </w:rPr>
            </w:pPr>
            <w:bookmarkStart w:id="0" w:name="_Hlk233275149"/>
            <w:r>
              <w:rPr>
                <w:rStyle w:val="Questionlabel"/>
                <w:color w:val="FFFFFF" w:themeColor="background1"/>
              </w:rPr>
              <w:t>To</w:t>
            </w:r>
            <w:r w:rsidR="00353C33">
              <w:rPr>
                <w:rStyle w:val="Questionlabel"/>
                <w:color w:val="FFFFFF" w:themeColor="background1"/>
              </w:rPr>
              <w:tab/>
            </w:r>
          </w:p>
        </w:tc>
      </w:tr>
      <w:tr w:rsidR="00353C33" w:rsidRPr="002C0BEF" w14:paraId="163AED89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B7EF51" w14:textId="73248FC6" w:rsidR="00353C33" w:rsidRPr="007A5EFD" w:rsidRDefault="00353C33" w:rsidP="00820513">
            <w:pPr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  <w:r w:rsidRPr="007F0512">
              <w:rPr>
                <w:rStyle w:val="Questionlabel"/>
              </w:rPr>
              <w:t xml:space="preserve"> </w:t>
            </w:r>
            <w:r w:rsidR="00C04957">
              <w:rPr>
                <w:rStyle w:val="Questionlabel"/>
              </w:rPr>
              <w:t>of Fossicker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64C088" w14:textId="77777777" w:rsidR="00353C33" w:rsidRPr="002C0BEF" w:rsidRDefault="00353C33" w:rsidP="00820513"/>
        </w:tc>
      </w:tr>
      <w:tr w:rsidR="00C04957" w:rsidRPr="002C0BEF" w14:paraId="04513B81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C689DA" w14:textId="53AD0A42" w:rsidR="00C04957" w:rsidRDefault="00C04957" w:rsidP="00820513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A32F0F" w14:textId="77777777" w:rsidR="00C04957" w:rsidRPr="002C0BEF" w:rsidRDefault="00C04957" w:rsidP="00820513"/>
        </w:tc>
      </w:tr>
      <w:tr w:rsidR="00C04957" w:rsidRPr="002C0BEF" w14:paraId="658A75D8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4D18DDE" w14:textId="4445E75A" w:rsidR="00C04957" w:rsidRDefault="00C04957" w:rsidP="00820513">
            <w:pPr>
              <w:rPr>
                <w:rStyle w:val="Questionlabel"/>
              </w:rPr>
            </w:pPr>
            <w:r>
              <w:rPr>
                <w:b/>
              </w:rPr>
              <w:t>Date fossicking notice received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82CAF0" w14:textId="77777777" w:rsidR="00C04957" w:rsidRPr="002C0BEF" w:rsidRDefault="00C04957" w:rsidP="00820513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B01BF2" w14:textId="0875F408" w:rsidR="00C04957" w:rsidRPr="002C0BEF" w:rsidRDefault="00C04957" w:rsidP="00820513">
            <w:r>
              <w:rPr>
                <w:b/>
              </w:rPr>
              <w:t>Proposed entry date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C620D" w14:textId="0F610829" w:rsidR="00C04957" w:rsidRPr="002C0BEF" w:rsidRDefault="00C04957" w:rsidP="00820513"/>
        </w:tc>
      </w:tr>
      <w:tr w:rsidR="0077233C" w:rsidRPr="007A5EFD" w14:paraId="040D440A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2166E934" w14:textId="4F0F26A9" w:rsidR="0077233C" w:rsidRPr="007A5EFD" w:rsidRDefault="00062B30" w:rsidP="00283BF7">
            <w:pPr>
              <w:tabs>
                <w:tab w:val="left" w:pos="7873"/>
              </w:tabs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From</w:t>
            </w:r>
            <w:r w:rsidR="00EE1293" w:rsidRPr="007F0512">
              <w:rPr>
                <w:rStyle w:val="Questionlabel"/>
                <w:color w:val="FFFFFF" w:themeColor="background1"/>
              </w:rPr>
              <w:t xml:space="preserve"> </w:t>
            </w:r>
            <w:r w:rsidR="00283BF7">
              <w:rPr>
                <w:rStyle w:val="Questionlabel"/>
                <w:color w:val="FFFFFF" w:themeColor="background1"/>
              </w:rPr>
              <w:tab/>
            </w:r>
          </w:p>
        </w:tc>
      </w:tr>
      <w:tr w:rsidR="00EE1293" w:rsidRPr="007A5EFD" w14:paraId="5A82F4D7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7E670" w14:textId="38565E2F" w:rsidR="00EE1293" w:rsidRPr="007A5EFD" w:rsidRDefault="002445DF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>EL</w:t>
            </w:r>
            <w:r w:rsidR="00552EC7">
              <w:rPr>
                <w:rStyle w:val="Questionlabel"/>
              </w:rPr>
              <w:t xml:space="preserve"> Holder</w:t>
            </w:r>
            <w:r w:rsidR="00EE1293" w:rsidRPr="007F0512">
              <w:rPr>
                <w:rStyle w:val="Questionlabel"/>
              </w:rPr>
              <w:t xml:space="preserve"> 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501002" w14:textId="77777777" w:rsidR="00EE1293" w:rsidRPr="002C0BEF" w:rsidRDefault="00EE1293" w:rsidP="00EE1293"/>
        </w:tc>
      </w:tr>
      <w:tr w:rsidR="00C04957" w:rsidRPr="007A5EFD" w14:paraId="3EEF054D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EE4ACC" w14:textId="36268B2D" w:rsidR="00C04957" w:rsidRDefault="002445DF" w:rsidP="00062B30">
            <w:pPr>
              <w:rPr>
                <w:rStyle w:val="Questionlabel"/>
              </w:rPr>
            </w:pPr>
            <w:r>
              <w:rPr>
                <w:rStyle w:val="Questionlabel"/>
              </w:rPr>
              <w:t>EL</w:t>
            </w:r>
            <w:r w:rsidR="00C04957">
              <w:rPr>
                <w:rStyle w:val="Questionlabel"/>
              </w:rPr>
              <w:t xml:space="preserve"> </w:t>
            </w:r>
            <w:r w:rsidR="001B4301">
              <w:rPr>
                <w:rStyle w:val="Questionlabel"/>
              </w:rPr>
              <w:t>N</w:t>
            </w:r>
            <w:r w:rsidR="00C04957">
              <w:rPr>
                <w:rStyle w:val="Questionlabel"/>
              </w:rPr>
              <w:t>umber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4B85704" w14:textId="77777777" w:rsidR="00C04957" w:rsidRPr="002C0BEF" w:rsidRDefault="00C04957" w:rsidP="00EE1293"/>
        </w:tc>
      </w:tr>
      <w:tr w:rsidR="00084BF6" w:rsidRPr="007A5EFD" w14:paraId="25051FEC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F7CD52" w14:textId="44A23EDB" w:rsidR="00084BF6" w:rsidRPr="007A5EFD" w:rsidRDefault="00353C33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Contact </w:t>
            </w:r>
            <w:r w:rsidR="002445DF">
              <w:rPr>
                <w:rStyle w:val="Questionlabel"/>
              </w:rPr>
              <w:t>n</w:t>
            </w:r>
            <w:r>
              <w:rPr>
                <w:rStyle w:val="Questionlabel"/>
              </w:rPr>
              <w:t>ame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8CAE3C" w14:textId="77777777" w:rsidR="00084BF6" w:rsidRPr="002C0BEF" w:rsidRDefault="00084BF6" w:rsidP="00EE1293"/>
        </w:tc>
      </w:tr>
      <w:tr w:rsidR="00C04957" w:rsidRPr="007A5EFD" w14:paraId="503EC99E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39582F" w14:textId="4F43E281" w:rsidR="00C04957" w:rsidRPr="007A5EFD" w:rsidRDefault="00C04957" w:rsidP="00084BF6">
            <w:pPr>
              <w:rPr>
                <w:rStyle w:val="Questionlabel"/>
              </w:rPr>
            </w:pPr>
            <w:r>
              <w:rPr>
                <w:b/>
              </w:rPr>
              <w:t>Email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F904ED" w14:textId="223FC533" w:rsidR="00C04957" w:rsidRPr="002C0BEF" w:rsidRDefault="00C04957" w:rsidP="00084BF6"/>
        </w:tc>
      </w:tr>
      <w:tr w:rsidR="00062B30" w:rsidRPr="007A5EFD" w14:paraId="7158F475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0D0419A8" w14:textId="1B85E988" w:rsidR="00062B30" w:rsidRPr="00062B30" w:rsidRDefault="00062B30" w:rsidP="00084BF6">
            <w:pPr>
              <w:rPr>
                <w:b/>
                <w:bCs/>
              </w:rPr>
            </w:pPr>
            <w:r w:rsidRPr="00062B30">
              <w:rPr>
                <w:b/>
                <w:bCs/>
              </w:rPr>
              <w:t>Relevant land</w:t>
            </w:r>
          </w:p>
        </w:tc>
      </w:tr>
      <w:tr w:rsidR="00062B30" w:rsidRPr="007A5EFD" w14:paraId="13D68F46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102E8B" w14:textId="284B4F9F" w:rsidR="00062B30" w:rsidRPr="00062B30" w:rsidRDefault="00062B30" w:rsidP="00084BF6">
            <w:pPr>
              <w:rPr>
                <w:b/>
                <w:bCs/>
              </w:rPr>
            </w:pPr>
            <w:r w:rsidRPr="00062B30">
              <w:rPr>
                <w:b/>
                <w:bCs/>
              </w:rPr>
              <w:t xml:space="preserve">This notice applies to the following area within </w:t>
            </w:r>
            <w:r w:rsidR="0024204A">
              <w:rPr>
                <w:b/>
                <w:bCs/>
              </w:rPr>
              <w:t>the</w:t>
            </w:r>
            <w:r w:rsidRPr="00062B30">
              <w:rPr>
                <w:b/>
                <w:bCs/>
              </w:rPr>
              <w:t xml:space="preserve"> </w:t>
            </w:r>
            <w:r w:rsidR="0024204A">
              <w:rPr>
                <w:b/>
                <w:bCs/>
              </w:rPr>
              <w:t>EL</w:t>
            </w:r>
            <w:r w:rsidRPr="00062B30">
              <w:rPr>
                <w:b/>
                <w:bCs/>
              </w:rPr>
              <w:t xml:space="preserve"> title area:</w:t>
            </w:r>
          </w:p>
        </w:tc>
      </w:tr>
      <w:tr w:rsidR="00062B30" w:rsidRPr="007A5EFD" w14:paraId="46E46CE4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D8FA9F" w14:textId="565AA265" w:rsidR="00062B30" w:rsidRPr="00062B30" w:rsidRDefault="00062B30" w:rsidP="00084BF6">
            <w:pPr>
              <w:rPr>
                <w:b/>
                <w:bCs/>
              </w:rPr>
            </w:pPr>
            <w:r w:rsidRPr="00062B30">
              <w:rPr>
                <w:b/>
                <w:bCs/>
              </w:rPr>
              <w:t>Location/Description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862FCB" w14:textId="6EE24E0B" w:rsidR="00062B30" w:rsidRPr="00062B30" w:rsidRDefault="00062B30" w:rsidP="00084BF6"/>
        </w:tc>
      </w:tr>
      <w:tr w:rsidR="00062B30" w:rsidRPr="007A5EFD" w14:paraId="6B841AE4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173444" w14:textId="33D54C99" w:rsidR="00062B30" w:rsidRPr="00062B30" w:rsidRDefault="00062B30" w:rsidP="00084BF6">
            <w:pPr>
              <w:rPr>
                <w:b/>
                <w:bCs/>
              </w:rPr>
            </w:pPr>
            <w:r w:rsidRPr="00062B30">
              <w:rPr>
                <w:b/>
                <w:bCs/>
              </w:rPr>
              <w:t>Coordinates / Graticular Blocks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377B4" w14:textId="7A02EBA6" w:rsidR="00062B30" w:rsidRPr="00062B30" w:rsidRDefault="00062B30" w:rsidP="00084BF6"/>
        </w:tc>
      </w:tr>
      <w:tr w:rsidR="00062B30" w:rsidRPr="007A5EFD" w14:paraId="522DE0F1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2122E167" w14:textId="3E758AF3" w:rsidR="00062B30" w:rsidRPr="00062B30" w:rsidRDefault="00062B30" w:rsidP="00084BF6">
            <w:pPr>
              <w:rPr>
                <w:b/>
                <w:bCs/>
              </w:rPr>
            </w:pPr>
            <w:r w:rsidRPr="00062B30">
              <w:rPr>
                <w:b/>
                <w:bCs/>
              </w:rPr>
              <w:t>Notice of decline/conditions of access</w:t>
            </w:r>
            <w:r w:rsidR="002D1CA2">
              <w:rPr>
                <w:b/>
                <w:bCs/>
              </w:rPr>
              <w:t xml:space="preserve"> - </w:t>
            </w:r>
            <w:r w:rsidR="002D1CA2" w:rsidRPr="002D1CA2">
              <w:t>select and complete the applicable section below</w:t>
            </w:r>
          </w:p>
        </w:tc>
      </w:tr>
      <w:tr w:rsidR="00B628EF" w:rsidRPr="007A5EFD" w14:paraId="174A53C3" w14:textId="77777777" w:rsidTr="002D1CA2">
        <w:trPr>
          <w:gridAfter w:val="1"/>
          <w:wAfter w:w="45" w:type="dxa"/>
          <w:trHeight w:val="855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35D9BE0A" w14:textId="77777777" w:rsidR="00B628EF" w:rsidRDefault="00B628EF" w:rsidP="00B628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Option A: Decline Access </w:t>
            </w:r>
          </w:p>
          <w:p w14:paraId="3C26CF29" w14:textId="7D5C55CD" w:rsidR="00B628EF" w:rsidRDefault="00B628EF" w:rsidP="00B628EF">
            <w:pPr>
              <w:rPr>
                <w:b/>
                <w:bCs/>
              </w:rPr>
            </w:pPr>
            <w:r w:rsidRPr="00062B30">
              <w:rPr>
                <w:bCs/>
              </w:rPr>
              <w:t xml:space="preserve">Under Section 140(3)(a) of the </w:t>
            </w:r>
            <w:r w:rsidRPr="00062B30">
              <w:rPr>
                <w:bCs/>
                <w:i/>
                <w:iCs/>
              </w:rPr>
              <w:t>Mineral Titles Act 2010</w:t>
            </w:r>
            <w:r w:rsidRPr="00062B30">
              <w:rPr>
                <w:bCs/>
              </w:rPr>
              <w:t xml:space="preserve"> and Regulation 101A, access to the land identified</w:t>
            </w:r>
            <w:r>
              <w:rPr>
                <w:bCs/>
              </w:rPr>
              <w:t xml:space="preserve"> </w:t>
            </w:r>
            <w:r w:rsidRPr="00062B30">
              <w:rPr>
                <w:bCs/>
              </w:rPr>
              <w:t>above is declined for the following reasons: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990464" w14:textId="4A2752DC" w:rsidR="00B628EF" w:rsidRPr="00062B30" w:rsidRDefault="00B628EF" w:rsidP="00B628EF">
            <w:pPr>
              <w:rPr>
                <w:b/>
                <w:bCs/>
              </w:rPr>
            </w:pPr>
          </w:p>
        </w:tc>
      </w:tr>
      <w:tr w:rsidR="002D1CA2" w14:paraId="389989B8" w14:textId="77777777" w:rsidTr="002D1CA2">
        <w:trPr>
          <w:gridAfter w:val="1"/>
          <w:wAfter w:w="45" w:type="dxa"/>
          <w:trHeight w:val="227"/>
        </w:trPr>
        <w:tc>
          <w:tcPr>
            <w:tcW w:w="9639" w:type="dxa"/>
            <w:gridSpan w:val="6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49BA3CA" w14:textId="77777777" w:rsidR="002D1CA2" w:rsidRDefault="002D1CA2" w:rsidP="00506870">
            <w:pPr>
              <w:rPr>
                <w:b/>
              </w:rPr>
            </w:pPr>
            <w:r>
              <w:rPr>
                <w:bCs/>
              </w:rPr>
              <w:t>Authorised activities</w:t>
            </w:r>
            <w:r w:rsidRPr="001B4301">
              <w:rPr>
                <w:bCs/>
              </w:rPr>
              <w:t xml:space="preserve"> are </w:t>
            </w:r>
            <w:r>
              <w:rPr>
                <w:bCs/>
              </w:rPr>
              <w:t xml:space="preserve">actively being conducted 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013DBD73" w14:textId="772C96A1" w:rsidR="002D1CA2" w:rsidRDefault="002D1CA2" w:rsidP="00506870">
            <w:pPr>
              <w:rPr>
                <w:b/>
              </w:rPr>
            </w:pPr>
          </w:p>
        </w:tc>
      </w:tr>
      <w:tr w:rsidR="002D1CA2" w:rsidRPr="001B4301" w14:paraId="7B9601BE" w14:textId="77777777" w:rsidTr="002D1CA2">
        <w:trPr>
          <w:gridAfter w:val="1"/>
          <w:wAfter w:w="45" w:type="dxa"/>
          <w:trHeight w:val="227"/>
        </w:trPr>
        <w:tc>
          <w:tcPr>
            <w:tcW w:w="9639" w:type="dxa"/>
            <w:gridSpan w:val="6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1DABE5" w14:textId="77777777" w:rsidR="002D1CA2" w:rsidRPr="001B4301" w:rsidRDefault="002D1CA2" w:rsidP="00506870">
            <w:pPr>
              <w:rPr>
                <w:bCs/>
              </w:rPr>
            </w:pPr>
            <w:r w:rsidRPr="001B4301">
              <w:rPr>
                <w:bCs/>
              </w:rPr>
              <w:t xml:space="preserve">The proposed fossicking </w:t>
            </w:r>
            <w:r>
              <w:rPr>
                <w:bCs/>
              </w:rPr>
              <w:t xml:space="preserve">activities </w:t>
            </w:r>
            <w:r w:rsidRPr="001B4301">
              <w:rPr>
                <w:bCs/>
              </w:rPr>
              <w:t>would interfere substantially with authorised activities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77F7E195" w14:textId="06B8583C" w:rsidR="002D1CA2" w:rsidRPr="001B4301" w:rsidRDefault="002D1CA2" w:rsidP="00506870">
            <w:pPr>
              <w:rPr>
                <w:bCs/>
              </w:rPr>
            </w:pPr>
          </w:p>
        </w:tc>
      </w:tr>
      <w:tr w:rsidR="00062B30" w:rsidRPr="007A5EFD" w14:paraId="0140E4E6" w14:textId="77777777" w:rsidTr="002D1CA2">
        <w:trPr>
          <w:gridAfter w:val="1"/>
          <w:wAfter w:w="45" w:type="dxa"/>
          <w:trHeight w:val="22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6DA4E3AF" w14:textId="77777777" w:rsidR="00062B30" w:rsidRDefault="00062B30" w:rsidP="00084BF6">
            <w:pPr>
              <w:rPr>
                <w:b/>
                <w:bCs/>
              </w:rPr>
            </w:pPr>
            <w:r>
              <w:rPr>
                <w:b/>
                <w:bCs/>
              </w:rPr>
              <w:t>Option B: Access with conditions</w:t>
            </w:r>
          </w:p>
          <w:p w14:paraId="01215573" w14:textId="38961936" w:rsidR="00B628EF" w:rsidRPr="00B628EF" w:rsidRDefault="00B628EF" w:rsidP="00084BF6">
            <w:r w:rsidRPr="00B628EF">
              <w:t xml:space="preserve">I hereby </w:t>
            </w:r>
            <w:r w:rsidR="0024204A">
              <w:t>allow</w:t>
            </w:r>
            <w:r w:rsidRPr="00B628EF">
              <w:t xml:space="preserve"> you </w:t>
            </w:r>
            <w:r w:rsidR="0024204A">
              <w:t xml:space="preserve">conditional </w:t>
            </w:r>
            <w:r w:rsidRPr="00B628EF">
              <w:t>access</w:t>
            </w:r>
            <w:r w:rsidR="0024204A">
              <w:t xml:space="preserve"> to</w:t>
            </w:r>
            <w:r w:rsidRPr="00B628EF">
              <w:t xml:space="preserve"> the abovementioned area for fossicking activities, subject to the following reasonable conditions to ensure safety and prevent interference with </w:t>
            </w:r>
            <w:r w:rsidR="0024204A">
              <w:t>authorised activities</w:t>
            </w:r>
            <w:r w:rsidRPr="00B628EF">
              <w:t xml:space="preserve">: 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3D64B" w14:textId="7711CE39" w:rsidR="00062B30" w:rsidRPr="00062B30" w:rsidRDefault="00062B30" w:rsidP="00084BF6">
            <w:pPr>
              <w:rPr>
                <w:b/>
                <w:bCs/>
              </w:rPr>
            </w:pPr>
          </w:p>
        </w:tc>
      </w:tr>
      <w:tr w:rsidR="00B628EF" w:rsidRPr="007A5EFD" w14:paraId="04E8CC76" w14:textId="77777777" w:rsidTr="00F858A1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8DE075" w14:textId="77777777" w:rsidR="00B628EF" w:rsidRPr="00062B30" w:rsidRDefault="00B628EF" w:rsidP="00084BF6">
            <w:pPr>
              <w:rPr>
                <w:b/>
                <w:bCs/>
              </w:rPr>
            </w:pPr>
          </w:p>
        </w:tc>
      </w:tr>
      <w:tr w:rsidR="00062B30" w:rsidRPr="007A5EFD" w14:paraId="0AA6D1B5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399B44E" w14:textId="77777777" w:rsidR="00062B30" w:rsidRDefault="00062B30" w:rsidP="00084BF6"/>
        </w:tc>
      </w:tr>
      <w:tr w:rsidR="00B628EF" w:rsidRPr="007A5EFD" w14:paraId="0145CD17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3CF313" w14:textId="77777777" w:rsidR="00B628EF" w:rsidRDefault="00B628EF" w:rsidP="00084BF6"/>
        </w:tc>
      </w:tr>
      <w:bookmarkEnd w:id="0"/>
      <w:tr w:rsidR="00084BF6" w:rsidRPr="007A5EFD" w14:paraId="56376EBA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38F626B3" w14:textId="6C5DF6EA" w:rsidR="00084BF6" w:rsidRDefault="001B4301" w:rsidP="00084BF6">
            <w:pPr>
              <w:rPr>
                <w:b/>
              </w:rPr>
            </w:pPr>
            <w:r>
              <w:rPr>
                <w:b/>
              </w:rPr>
              <w:lastRenderedPageBreak/>
              <w:t>Description of specific activities preventing access</w:t>
            </w:r>
          </w:p>
        </w:tc>
      </w:tr>
      <w:tr w:rsidR="00AD264F" w:rsidRPr="007A5EFD" w14:paraId="2455F433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8311FE" w14:textId="77777777" w:rsidR="00AD264F" w:rsidRDefault="00AD264F" w:rsidP="00084BF6">
            <w:pPr>
              <w:rPr>
                <w:b/>
              </w:rPr>
            </w:pPr>
          </w:p>
        </w:tc>
      </w:tr>
      <w:tr w:rsidR="001B4301" w:rsidRPr="007A5EFD" w14:paraId="1EB27656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5B8D43A" w14:textId="77777777" w:rsidR="001B4301" w:rsidRDefault="001B4301" w:rsidP="00084BF6">
            <w:pPr>
              <w:rPr>
                <w:b/>
              </w:rPr>
            </w:pPr>
          </w:p>
        </w:tc>
      </w:tr>
      <w:tr w:rsidR="001B4301" w:rsidRPr="007A5EFD" w14:paraId="602E91C3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8854EB" w14:textId="77777777" w:rsidR="001B4301" w:rsidRDefault="001B4301" w:rsidP="00084BF6">
            <w:pPr>
              <w:rPr>
                <w:b/>
              </w:rPr>
            </w:pPr>
          </w:p>
        </w:tc>
      </w:tr>
      <w:tr w:rsidR="00084BF6" w:rsidRPr="007A5EFD" w14:paraId="3CA0D7A8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90053F0" w14:textId="09FA3EE6" w:rsidR="00084BF6" w:rsidRPr="000B2582" w:rsidRDefault="00004EEE" w:rsidP="001B4301">
            <w:pPr>
              <w:tabs>
                <w:tab w:val="left" w:pos="7110"/>
              </w:tabs>
              <w:rPr>
                <w:b/>
                <w:bCs/>
              </w:rPr>
            </w:pPr>
            <w:r>
              <w:rPr>
                <w:b/>
                <w:bCs/>
              </w:rPr>
              <w:t>EL</w:t>
            </w:r>
            <w:r w:rsidR="00552EC7">
              <w:rPr>
                <w:b/>
                <w:bCs/>
              </w:rPr>
              <w:t xml:space="preserve"> holder declaration </w:t>
            </w:r>
            <w:r w:rsidR="001B4301">
              <w:rPr>
                <w:b/>
                <w:bCs/>
              </w:rPr>
              <w:tab/>
            </w:r>
          </w:p>
        </w:tc>
      </w:tr>
      <w:tr w:rsidR="00552EC7" w:rsidRPr="007A5EFD" w14:paraId="6C324FF4" w14:textId="77777777" w:rsidTr="00062B30">
        <w:trPr>
          <w:gridAfter w:val="1"/>
          <w:wAfter w:w="45" w:type="dxa"/>
          <w:trHeight w:val="227"/>
        </w:trPr>
        <w:tc>
          <w:tcPr>
            <w:tcW w:w="10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2AD4CC" w14:textId="65EE4877" w:rsidR="00552EC7" w:rsidRDefault="00552EC7" w:rsidP="00084BF6">
            <w:pPr>
              <w:rPr>
                <w:b/>
                <w:bCs/>
              </w:rPr>
            </w:pPr>
            <w:r w:rsidRPr="00552EC7">
              <w:rPr>
                <w:b/>
                <w:bCs/>
              </w:rPr>
              <w:t>I declare that I am the authori</w:t>
            </w:r>
            <w:r>
              <w:rPr>
                <w:b/>
                <w:bCs/>
              </w:rPr>
              <w:t>s</w:t>
            </w:r>
            <w:r w:rsidRPr="00552EC7">
              <w:rPr>
                <w:b/>
                <w:bCs/>
              </w:rPr>
              <w:t xml:space="preserve">ed representative of the EL holder, that access is not </w:t>
            </w:r>
            <w:r w:rsidR="00C04957">
              <w:rPr>
                <w:b/>
                <w:bCs/>
              </w:rPr>
              <w:t xml:space="preserve">being </w:t>
            </w:r>
            <w:r w:rsidR="00353C33">
              <w:rPr>
                <w:b/>
                <w:bCs/>
              </w:rPr>
              <w:t xml:space="preserve">unreasonably </w:t>
            </w:r>
            <w:r w:rsidRPr="00552EC7">
              <w:rPr>
                <w:b/>
                <w:bCs/>
              </w:rPr>
              <w:t xml:space="preserve">declined, and that this refusal notice is issued to the person who gave the fossicking notice within 14 days of receiving their </w:t>
            </w:r>
            <w:r w:rsidR="001B4301">
              <w:rPr>
                <w:b/>
                <w:bCs/>
              </w:rPr>
              <w:t xml:space="preserve">notice. </w:t>
            </w:r>
          </w:p>
        </w:tc>
      </w:tr>
      <w:tr w:rsidR="00084BF6" w:rsidRPr="007A5EFD" w14:paraId="7B6C5512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004FB0" w14:textId="01D266BA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Full name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395485" w14:textId="77777777" w:rsidR="00084BF6" w:rsidRPr="002C0BEF" w:rsidRDefault="00084BF6" w:rsidP="00084BF6"/>
        </w:tc>
      </w:tr>
      <w:tr w:rsidR="00084BF6" w:rsidRPr="007A5EFD" w14:paraId="3E91401B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087CD1" w14:textId="68A8ED7D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Signature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6D1A28" w14:textId="77777777" w:rsidR="00084BF6" w:rsidRPr="002C0BEF" w:rsidRDefault="00084BF6" w:rsidP="00084BF6"/>
        </w:tc>
      </w:tr>
      <w:tr w:rsidR="00084BF6" w:rsidRPr="007A5EFD" w14:paraId="7F5C45FB" w14:textId="77777777" w:rsidTr="00062B30">
        <w:trPr>
          <w:gridAfter w:val="1"/>
          <w:wAfter w:w="45" w:type="dxa"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B0A65D" w14:textId="52BE7AE2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Date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01E934" w14:textId="77777777" w:rsidR="00084BF6" w:rsidRPr="002C0BEF" w:rsidRDefault="00084BF6" w:rsidP="00084BF6"/>
        </w:tc>
      </w:tr>
      <w:tr w:rsidR="00084BF6" w:rsidRPr="007A5EFD" w14:paraId="6B45C9E7" w14:textId="77777777" w:rsidTr="00062B30">
        <w:trPr>
          <w:gridAfter w:val="1"/>
          <w:wAfter w:w="45" w:type="dxa"/>
          <w:trHeight w:val="28"/>
        </w:trPr>
        <w:tc>
          <w:tcPr>
            <w:tcW w:w="103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086CE0" w14:textId="63EC09B6" w:rsidR="00084BF6" w:rsidRPr="002C21A2" w:rsidRDefault="00084BF6" w:rsidP="00084BF6">
            <w:pPr>
              <w:pStyle w:val="Subtitle0"/>
              <w:spacing w:after="0"/>
              <w:rPr>
                <w:rStyle w:val="Hidden"/>
              </w:rPr>
            </w:pPr>
          </w:p>
        </w:tc>
      </w:tr>
    </w:tbl>
    <w:p w14:paraId="228CF91B" w14:textId="6D108C61" w:rsidR="005B4024" w:rsidRPr="005B4024" w:rsidRDefault="005B4024" w:rsidP="005B4024">
      <w:pPr>
        <w:tabs>
          <w:tab w:val="left" w:pos="2820"/>
        </w:tabs>
      </w:pPr>
    </w:p>
    <w:sectPr w:rsidR="005B4024" w:rsidRPr="005B4024" w:rsidSect="005B402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CFB5" w14:textId="77777777" w:rsidR="00536C6A" w:rsidRDefault="00536C6A" w:rsidP="007332FF">
      <w:r>
        <w:separator/>
      </w:r>
    </w:p>
  </w:endnote>
  <w:endnote w:type="continuationSeparator" w:id="0">
    <w:p w14:paraId="7494F00C" w14:textId="77777777" w:rsidR="00536C6A" w:rsidRDefault="00536C6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DE6BD9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2185D6D" w14:textId="49A11FC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BC50C71" w14:textId="1FD38C20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353C33">
                <w:rPr>
                  <w:rStyle w:val="PageNumber"/>
                </w:rPr>
                <w:t>25 June 2026</w:t>
              </w:r>
            </w:sdtContent>
          </w:sdt>
        </w:p>
        <w:p w14:paraId="317B2FD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8053BE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BD8D1A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7A87DB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86A6550" w14:textId="5990219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04BD9278" w14:textId="0FD59E76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353C33">
                <w:rPr>
                  <w:rStyle w:val="PageNumber"/>
                </w:rPr>
                <w:t>25 June 2026</w:t>
              </w:r>
            </w:sdtContent>
          </w:sdt>
        </w:p>
        <w:p w14:paraId="77A8C85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11B1ED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1D36920" wp14:editId="7674A5E5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FBA920E" w14:textId="77777777" w:rsidR="0089368E" w:rsidRPr="007A5EFD" w:rsidRDefault="0089368E" w:rsidP="005B4024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A9EA" w14:textId="77777777" w:rsidR="00536C6A" w:rsidRDefault="00536C6A" w:rsidP="007332FF">
      <w:r>
        <w:separator/>
      </w:r>
    </w:p>
  </w:footnote>
  <w:footnote w:type="continuationSeparator" w:id="0">
    <w:p w14:paraId="65E28E45" w14:textId="77777777" w:rsidR="00536C6A" w:rsidRDefault="00536C6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5B" w14:textId="5DD7F30F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2410F">
          <w:rPr>
            <w:rStyle w:val="HeaderChar"/>
          </w:rPr>
          <w:t>Notice of decline/conditions of access to fossick for gold on Exploration Licence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color w:val="632423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5CC4743D" w14:textId="6583257F" w:rsidR="00A53CF0" w:rsidRPr="0012410F" w:rsidRDefault="00E96711" w:rsidP="00A53CF0">
        <w:pPr>
          <w:pStyle w:val="Title"/>
          <w:rPr>
            <w:color w:val="632423"/>
            <w:sz w:val="56"/>
            <w:szCs w:val="56"/>
          </w:rPr>
        </w:pPr>
        <w:r w:rsidRPr="0012410F">
          <w:rPr>
            <w:rStyle w:val="Heading1Char"/>
            <w:color w:val="632423"/>
            <w:sz w:val="56"/>
            <w:szCs w:val="56"/>
          </w:rPr>
          <w:t>Notice of decline</w:t>
        </w:r>
        <w:r w:rsidR="0012410F" w:rsidRPr="0012410F">
          <w:rPr>
            <w:rStyle w:val="Heading1Char"/>
            <w:color w:val="632423"/>
            <w:sz w:val="56"/>
            <w:szCs w:val="56"/>
          </w:rPr>
          <w:t>/conditions of access</w:t>
        </w:r>
        <w:r w:rsidRPr="0012410F">
          <w:rPr>
            <w:rStyle w:val="Heading1Char"/>
            <w:color w:val="632423"/>
            <w:sz w:val="56"/>
            <w:szCs w:val="56"/>
          </w:rPr>
          <w:t xml:space="preserve"> to fossick for gold on Exploration Licence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3C64E46"/>
    <w:multiLevelType w:val="hybridMultilevel"/>
    <w:tmpl w:val="1EF27C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361A"/>
    <w:multiLevelType w:val="hybridMultilevel"/>
    <w:tmpl w:val="6A8E2134"/>
    <w:lvl w:ilvl="0" w:tplc="16A6474A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8"/>
  </w:num>
  <w:num w:numId="4" w16cid:durableId="2132624244">
    <w:abstractNumId w:val="25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7"/>
  </w:num>
  <w:num w:numId="8" w16cid:durableId="1495103582">
    <w:abstractNumId w:val="15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4"/>
  </w:num>
  <w:num w:numId="12" w16cid:durableId="1606496944">
    <w:abstractNumId w:val="4"/>
  </w:num>
  <w:num w:numId="13" w16cid:durableId="166798068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001DDF"/>
    <w:rsid w:val="00002652"/>
    <w:rsid w:val="0000322D"/>
    <w:rsid w:val="00004EEE"/>
    <w:rsid w:val="00007670"/>
    <w:rsid w:val="00010665"/>
    <w:rsid w:val="00011251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2B30"/>
    <w:rsid w:val="00063561"/>
    <w:rsid w:val="0006635A"/>
    <w:rsid w:val="000720BE"/>
    <w:rsid w:val="0007259C"/>
    <w:rsid w:val="0007269B"/>
    <w:rsid w:val="00080202"/>
    <w:rsid w:val="00080DCD"/>
    <w:rsid w:val="00080E22"/>
    <w:rsid w:val="00082573"/>
    <w:rsid w:val="00082E34"/>
    <w:rsid w:val="000840A3"/>
    <w:rsid w:val="000849D4"/>
    <w:rsid w:val="00084BF6"/>
    <w:rsid w:val="00085062"/>
    <w:rsid w:val="00086A5F"/>
    <w:rsid w:val="000911EF"/>
    <w:rsid w:val="000962C5"/>
    <w:rsid w:val="00097865"/>
    <w:rsid w:val="000A4317"/>
    <w:rsid w:val="000A559C"/>
    <w:rsid w:val="000B0076"/>
    <w:rsid w:val="000B2582"/>
    <w:rsid w:val="000B2CA1"/>
    <w:rsid w:val="000C23BA"/>
    <w:rsid w:val="000D02C1"/>
    <w:rsid w:val="000D1F29"/>
    <w:rsid w:val="000D3202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2410F"/>
    <w:rsid w:val="0012516A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43E6"/>
    <w:rsid w:val="00176123"/>
    <w:rsid w:val="00177B19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4301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E2799"/>
    <w:rsid w:val="001F2AEE"/>
    <w:rsid w:val="001F59E6"/>
    <w:rsid w:val="00202D7E"/>
    <w:rsid w:val="00203F1C"/>
    <w:rsid w:val="002044FA"/>
    <w:rsid w:val="00206936"/>
    <w:rsid w:val="00206C6F"/>
    <w:rsid w:val="00206FBD"/>
    <w:rsid w:val="00207746"/>
    <w:rsid w:val="002133CF"/>
    <w:rsid w:val="002210DA"/>
    <w:rsid w:val="00230031"/>
    <w:rsid w:val="00230879"/>
    <w:rsid w:val="00235C01"/>
    <w:rsid w:val="0024001B"/>
    <w:rsid w:val="0024204A"/>
    <w:rsid w:val="002445DF"/>
    <w:rsid w:val="00247343"/>
    <w:rsid w:val="002645D5"/>
    <w:rsid w:val="0026532D"/>
    <w:rsid w:val="00265C56"/>
    <w:rsid w:val="002716CD"/>
    <w:rsid w:val="00274D4B"/>
    <w:rsid w:val="002806F5"/>
    <w:rsid w:val="00281577"/>
    <w:rsid w:val="00283BF7"/>
    <w:rsid w:val="00284A03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6915"/>
    <w:rsid w:val="002D1C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3C33"/>
    <w:rsid w:val="00354DD9"/>
    <w:rsid w:val="00357D55"/>
    <w:rsid w:val="00363513"/>
    <w:rsid w:val="0036435A"/>
    <w:rsid w:val="003657E5"/>
    <w:rsid w:val="0036589C"/>
    <w:rsid w:val="00371312"/>
    <w:rsid w:val="00371DC7"/>
    <w:rsid w:val="00377B21"/>
    <w:rsid w:val="00380C0E"/>
    <w:rsid w:val="003838E0"/>
    <w:rsid w:val="00387DB7"/>
    <w:rsid w:val="00390862"/>
    <w:rsid w:val="00390CE3"/>
    <w:rsid w:val="00390D89"/>
    <w:rsid w:val="00394876"/>
    <w:rsid w:val="00394AAF"/>
    <w:rsid w:val="00394CE5"/>
    <w:rsid w:val="0039602B"/>
    <w:rsid w:val="003A6341"/>
    <w:rsid w:val="003A7B66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E3E72"/>
    <w:rsid w:val="003F07E7"/>
    <w:rsid w:val="003F0CFB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46867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887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9BB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1A4C"/>
    <w:rsid w:val="004E2CB7"/>
    <w:rsid w:val="004E4CCE"/>
    <w:rsid w:val="004F016A"/>
    <w:rsid w:val="004F6CF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36C6A"/>
    <w:rsid w:val="00543BD1"/>
    <w:rsid w:val="00552EC7"/>
    <w:rsid w:val="00556113"/>
    <w:rsid w:val="0055660E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903"/>
    <w:rsid w:val="005A5FDF"/>
    <w:rsid w:val="005B0FB7"/>
    <w:rsid w:val="005B122A"/>
    <w:rsid w:val="005B1FCB"/>
    <w:rsid w:val="005B4024"/>
    <w:rsid w:val="005B5AC2"/>
    <w:rsid w:val="005C2833"/>
    <w:rsid w:val="005D1C83"/>
    <w:rsid w:val="005E144D"/>
    <w:rsid w:val="005E1500"/>
    <w:rsid w:val="005E3A43"/>
    <w:rsid w:val="005F0B17"/>
    <w:rsid w:val="005F77C7"/>
    <w:rsid w:val="00620675"/>
    <w:rsid w:val="00622910"/>
    <w:rsid w:val="00622DD4"/>
    <w:rsid w:val="00624440"/>
    <w:rsid w:val="006254B6"/>
    <w:rsid w:val="00627FC8"/>
    <w:rsid w:val="00633EB4"/>
    <w:rsid w:val="00640C4C"/>
    <w:rsid w:val="006433C3"/>
    <w:rsid w:val="00644BEA"/>
    <w:rsid w:val="00646722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43B0"/>
    <w:rsid w:val="006A756A"/>
    <w:rsid w:val="006B7FE0"/>
    <w:rsid w:val="006C641A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18"/>
    <w:rsid w:val="00755248"/>
    <w:rsid w:val="0076190B"/>
    <w:rsid w:val="0076355D"/>
    <w:rsid w:val="00763A2D"/>
    <w:rsid w:val="007676A4"/>
    <w:rsid w:val="0077233C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4013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D3B"/>
    <w:rsid w:val="00835434"/>
    <w:rsid w:val="008358C0"/>
    <w:rsid w:val="00836E22"/>
    <w:rsid w:val="00841B39"/>
    <w:rsid w:val="00842838"/>
    <w:rsid w:val="00853052"/>
    <w:rsid w:val="00854EC1"/>
    <w:rsid w:val="0085797F"/>
    <w:rsid w:val="00860028"/>
    <w:rsid w:val="00861DC3"/>
    <w:rsid w:val="00865F5A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51E6"/>
    <w:rsid w:val="00897C94"/>
    <w:rsid w:val="008A19D9"/>
    <w:rsid w:val="008A7C12"/>
    <w:rsid w:val="008B03CE"/>
    <w:rsid w:val="008B08B7"/>
    <w:rsid w:val="008B521D"/>
    <w:rsid w:val="008B529E"/>
    <w:rsid w:val="008C17FB"/>
    <w:rsid w:val="008C70BB"/>
    <w:rsid w:val="008D1B00"/>
    <w:rsid w:val="008D57B8"/>
    <w:rsid w:val="008E03FC"/>
    <w:rsid w:val="008E510B"/>
    <w:rsid w:val="008E565D"/>
    <w:rsid w:val="008E74D5"/>
    <w:rsid w:val="00900F97"/>
    <w:rsid w:val="00902B13"/>
    <w:rsid w:val="00911941"/>
    <w:rsid w:val="0092024D"/>
    <w:rsid w:val="00920874"/>
    <w:rsid w:val="00925146"/>
    <w:rsid w:val="00925F0F"/>
    <w:rsid w:val="00932F6B"/>
    <w:rsid w:val="00934E50"/>
    <w:rsid w:val="00943707"/>
    <w:rsid w:val="009468BC"/>
    <w:rsid w:val="00947FAE"/>
    <w:rsid w:val="00955BB4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6C66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E4123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39C0"/>
    <w:rsid w:val="00A2496E"/>
    <w:rsid w:val="00A25193"/>
    <w:rsid w:val="00A26E80"/>
    <w:rsid w:val="00A31AE8"/>
    <w:rsid w:val="00A3739D"/>
    <w:rsid w:val="00A3761F"/>
    <w:rsid w:val="00A37DDA"/>
    <w:rsid w:val="00A45005"/>
    <w:rsid w:val="00A53CF0"/>
    <w:rsid w:val="00A6451F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264F"/>
    <w:rsid w:val="00AD3E78"/>
    <w:rsid w:val="00AD4169"/>
    <w:rsid w:val="00AE193F"/>
    <w:rsid w:val="00AE25C6"/>
    <w:rsid w:val="00AE2A8A"/>
    <w:rsid w:val="00AE306C"/>
    <w:rsid w:val="00AF12DB"/>
    <w:rsid w:val="00AF28C1"/>
    <w:rsid w:val="00B01B6A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28EF"/>
    <w:rsid w:val="00B65E6B"/>
    <w:rsid w:val="00B674EB"/>
    <w:rsid w:val="00B675B2"/>
    <w:rsid w:val="00B81261"/>
    <w:rsid w:val="00B8223E"/>
    <w:rsid w:val="00B832AE"/>
    <w:rsid w:val="00B86678"/>
    <w:rsid w:val="00B86E25"/>
    <w:rsid w:val="00B92F9B"/>
    <w:rsid w:val="00B941B3"/>
    <w:rsid w:val="00B96513"/>
    <w:rsid w:val="00B968D1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2367"/>
    <w:rsid w:val="00C04957"/>
    <w:rsid w:val="00C10B5E"/>
    <w:rsid w:val="00C10F10"/>
    <w:rsid w:val="00C11E6F"/>
    <w:rsid w:val="00C15D4D"/>
    <w:rsid w:val="00C175DC"/>
    <w:rsid w:val="00C30171"/>
    <w:rsid w:val="00C309D8"/>
    <w:rsid w:val="00C3766D"/>
    <w:rsid w:val="00C40A97"/>
    <w:rsid w:val="00C43519"/>
    <w:rsid w:val="00C44929"/>
    <w:rsid w:val="00C45263"/>
    <w:rsid w:val="00C51537"/>
    <w:rsid w:val="00C52BC3"/>
    <w:rsid w:val="00C53ECF"/>
    <w:rsid w:val="00C56FDD"/>
    <w:rsid w:val="00C61AFA"/>
    <w:rsid w:val="00C61D64"/>
    <w:rsid w:val="00C62099"/>
    <w:rsid w:val="00C64EA3"/>
    <w:rsid w:val="00C659F5"/>
    <w:rsid w:val="00C72867"/>
    <w:rsid w:val="00C75E81"/>
    <w:rsid w:val="00C81DCD"/>
    <w:rsid w:val="00C82871"/>
    <w:rsid w:val="00C86609"/>
    <w:rsid w:val="00C92B4C"/>
    <w:rsid w:val="00C954F6"/>
    <w:rsid w:val="00C96318"/>
    <w:rsid w:val="00CA009E"/>
    <w:rsid w:val="00CA0E8F"/>
    <w:rsid w:val="00CA36A0"/>
    <w:rsid w:val="00CA6BC5"/>
    <w:rsid w:val="00CA6C2F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3820"/>
    <w:rsid w:val="00D27D49"/>
    <w:rsid w:val="00D27EBE"/>
    <w:rsid w:val="00D32BCF"/>
    <w:rsid w:val="00D34336"/>
    <w:rsid w:val="00D35D55"/>
    <w:rsid w:val="00D36A49"/>
    <w:rsid w:val="00D517C6"/>
    <w:rsid w:val="00D5309E"/>
    <w:rsid w:val="00D6596C"/>
    <w:rsid w:val="00D71D84"/>
    <w:rsid w:val="00D72464"/>
    <w:rsid w:val="00D72A57"/>
    <w:rsid w:val="00D768EB"/>
    <w:rsid w:val="00D81E17"/>
    <w:rsid w:val="00D82D1E"/>
    <w:rsid w:val="00D83031"/>
    <w:rsid w:val="00D832D9"/>
    <w:rsid w:val="00D83EC2"/>
    <w:rsid w:val="00D8506E"/>
    <w:rsid w:val="00D90F00"/>
    <w:rsid w:val="00D975C0"/>
    <w:rsid w:val="00DA5285"/>
    <w:rsid w:val="00DB191D"/>
    <w:rsid w:val="00DB30CC"/>
    <w:rsid w:val="00DB4F91"/>
    <w:rsid w:val="00DB6D0A"/>
    <w:rsid w:val="00DC06BE"/>
    <w:rsid w:val="00DC1DDD"/>
    <w:rsid w:val="00DC1F0F"/>
    <w:rsid w:val="00DC3117"/>
    <w:rsid w:val="00DC5DD9"/>
    <w:rsid w:val="00DC6D2D"/>
    <w:rsid w:val="00DD4E59"/>
    <w:rsid w:val="00DE33B5"/>
    <w:rsid w:val="00DE5E18"/>
    <w:rsid w:val="00DE6225"/>
    <w:rsid w:val="00DF0487"/>
    <w:rsid w:val="00DF5EA4"/>
    <w:rsid w:val="00E02681"/>
    <w:rsid w:val="00E02792"/>
    <w:rsid w:val="00E034D8"/>
    <w:rsid w:val="00E04CC0"/>
    <w:rsid w:val="00E15816"/>
    <w:rsid w:val="00E160D5"/>
    <w:rsid w:val="00E2349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1A34"/>
    <w:rsid w:val="00E43797"/>
    <w:rsid w:val="00E44C89"/>
    <w:rsid w:val="00E457A6"/>
    <w:rsid w:val="00E61BA2"/>
    <w:rsid w:val="00E630AC"/>
    <w:rsid w:val="00E63864"/>
    <w:rsid w:val="00E6403F"/>
    <w:rsid w:val="00E6487F"/>
    <w:rsid w:val="00E75451"/>
    <w:rsid w:val="00E770C4"/>
    <w:rsid w:val="00E84C5A"/>
    <w:rsid w:val="00E861DB"/>
    <w:rsid w:val="00E908F1"/>
    <w:rsid w:val="00E93406"/>
    <w:rsid w:val="00E956C5"/>
    <w:rsid w:val="00E95C39"/>
    <w:rsid w:val="00E96711"/>
    <w:rsid w:val="00EA2C39"/>
    <w:rsid w:val="00EA746D"/>
    <w:rsid w:val="00EB0A3C"/>
    <w:rsid w:val="00EB0A96"/>
    <w:rsid w:val="00EB77F9"/>
    <w:rsid w:val="00EC5769"/>
    <w:rsid w:val="00EC7D00"/>
    <w:rsid w:val="00ED0304"/>
    <w:rsid w:val="00ED4FF7"/>
    <w:rsid w:val="00ED5B7B"/>
    <w:rsid w:val="00EE1293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3D85"/>
    <w:rsid w:val="00F467B9"/>
    <w:rsid w:val="00F50CC8"/>
    <w:rsid w:val="00F5696E"/>
    <w:rsid w:val="00F60EFF"/>
    <w:rsid w:val="00F67D2D"/>
    <w:rsid w:val="00F76BFD"/>
    <w:rsid w:val="00F858F2"/>
    <w:rsid w:val="00F860CC"/>
    <w:rsid w:val="00F90F8B"/>
    <w:rsid w:val="00F94398"/>
    <w:rsid w:val="00FB2B56"/>
    <w:rsid w:val="00FB3CC5"/>
    <w:rsid w:val="00FB55D5"/>
    <w:rsid w:val="00FB7F9B"/>
    <w:rsid w:val="00FC12BF"/>
    <w:rsid w:val="00FC2C60"/>
    <w:rsid w:val="00FD3E6F"/>
    <w:rsid w:val="00FD4ACF"/>
    <w:rsid w:val="00FD51B9"/>
    <w:rsid w:val="00FD5849"/>
    <w:rsid w:val="00FE03E4"/>
    <w:rsid w:val="00FE2A39"/>
    <w:rsid w:val="00FE351F"/>
    <w:rsid w:val="00FE50D7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316F"/>
  <w15:docId w15:val="{44874A94-9B9F-4494-9F56-E0D84BE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11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F18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F1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F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6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decline/conditions of access to fossick for gold on Exploration Licence</vt:lpstr>
    </vt:vector>
  </TitlesOfParts>
  <Company>Mining and Energy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decline/conditions of access to fossick for gold on Exploration Licence</dc:title>
  <dc:creator>Northern Territory Government</dc:creator>
  <cp:lastModifiedBy>Sandra Kuo</cp:lastModifiedBy>
  <cp:revision>23</cp:revision>
  <cp:lastPrinted>2026-06-25T22:59:00Z</cp:lastPrinted>
  <dcterms:created xsi:type="dcterms:W3CDTF">2026-06-24T23:56:00Z</dcterms:created>
  <dcterms:modified xsi:type="dcterms:W3CDTF">2026-06-30T22:39:00Z</dcterms:modified>
</cp:coreProperties>
</file>